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A" w:rsidRDefault="002C429A" w:rsidP="00FB4EEC">
      <w:pPr>
        <w:pStyle w:val="Normlnweb"/>
        <w:rPr>
          <w:i/>
        </w:rPr>
      </w:pPr>
    </w:p>
    <w:p w:rsidR="002C429A" w:rsidRDefault="002C429A" w:rsidP="00FB4EEC">
      <w:pPr>
        <w:pStyle w:val="Normlnweb"/>
        <w:rPr>
          <w:i/>
        </w:rPr>
      </w:pPr>
    </w:p>
    <w:p w:rsidR="002C429A" w:rsidRDefault="002C429A" w:rsidP="00FB4EEC">
      <w:pPr>
        <w:pStyle w:val="Normlnweb"/>
        <w:rPr>
          <w:i/>
        </w:rPr>
      </w:pPr>
    </w:p>
    <w:p w:rsidR="002C429A" w:rsidRDefault="002C429A" w:rsidP="00FB4EEC">
      <w:pPr>
        <w:pStyle w:val="Normlnweb"/>
        <w:rPr>
          <w:i/>
        </w:rPr>
      </w:pPr>
    </w:p>
    <w:p w:rsidR="002C429A" w:rsidRDefault="002C429A" w:rsidP="00FB4EEC">
      <w:pPr>
        <w:pStyle w:val="Normlnweb"/>
        <w:rPr>
          <w:i/>
        </w:rPr>
      </w:pPr>
      <w:r w:rsidRPr="002C429A">
        <w:rPr>
          <w:i/>
        </w:rPr>
        <w:lastRenderedPageBreak/>
        <w:t>GRAFICKÝ CVIK PTÁČEK SKÁČE</w:t>
      </w:r>
      <w:r>
        <w:rPr>
          <w:i/>
        </w:rPr>
        <w:t xml:space="preserve"> (MĚKKOU TUŽKOU)</w:t>
      </w:r>
      <w:r w:rsidR="00611064">
        <w:rPr>
          <w:noProof/>
        </w:rPr>
        <w:drawing>
          <wp:inline distT="0" distB="0" distL="0" distR="0">
            <wp:extent cx="5372100" cy="7785100"/>
            <wp:effectExtent l="19050" t="0" r="0" b="0"/>
            <wp:docPr id="25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EC">
        <w:rPr>
          <w:noProof/>
        </w:rPr>
        <w:lastRenderedPageBreak/>
        <w:drawing>
          <wp:inline distT="0" distB="0" distL="0" distR="0">
            <wp:extent cx="5372100" cy="9537700"/>
            <wp:effectExtent l="19050" t="0" r="0" b="0"/>
            <wp:docPr id="33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64">
        <w:rPr>
          <w:noProof/>
        </w:rPr>
        <w:lastRenderedPageBreak/>
        <w:drawing>
          <wp:inline distT="0" distB="0" distL="0" distR="0">
            <wp:extent cx="4597400" cy="6578600"/>
            <wp:effectExtent l="19050" t="0" r="0" b="0"/>
            <wp:docPr id="27" name="obrázek 10" descr="Diferenç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ferenças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9A" w:rsidRDefault="002C429A" w:rsidP="00FB4EEC">
      <w:pPr>
        <w:pStyle w:val="Normlnweb"/>
        <w:rPr>
          <w:i/>
        </w:rPr>
      </w:pPr>
    </w:p>
    <w:p w:rsidR="002C429A" w:rsidRDefault="002C429A" w:rsidP="00FB4EEC">
      <w:pPr>
        <w:pStyle w:val="Normlnweb"/>
        <w:rPr>
          <w:i/>
        </w:rPr>
      </w:pPr>
      <w:r>
        <w:rPr>
          <w:i/>
        </w:rPr>
        <w:t>HLEDÁNÍ ROZDÍLŮ</w:t>
      </w:r>
    </w:p>
    <w:p w:rsidR="002C429A" w:rsidRDefault="002C429A" w:rsidP="00FB4EEC">
      <w:pPr>
        <w:pStyle w:val="Normlnweb"/>
        <w:rPr>
          <w:i/>
        </w:rPr>
      </w:pPr>
    </w:p>
    <w:p w:rsidR="002C429A" w:rsidRDefault="002C429A" w:rsidP="00FB4EEC">
      <w:pPr>
        <w:pStyle w:val="Normlnweb"/>
        <w:rPr>
          <w:i/>
        </w:rPr>
      </w:pPr>
    </w:p>
    <w:p w:rsidR="00E22A5D" w:rsidRPr="002C429A" w:rsidRDefault="00611064" w:rsidP="00FB4EEC">
      <w:pPr>
        <w:pStyle w:val="Normlnweb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372100" cy="8864600"/>
            <wp:effectExtent l="19050" t="0" r="0" b="0"/>
            <wp:docPr id="28" name="obrázek 13" descr="jarní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rní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9A" w:rsidRDefault="00FB4EEC" w:rsidP="00611064">
      <w:pPr>
        <w:jc w:val="center"/>
        <w:rPr>
          <w:sz w:val="144"/>
          <w:szCs w:val="14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810000" cy="2857500"/>
            <wp:effectExtent l="19050" t="0" r="0" b="0"/>
            <wp:docPr id="3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9A" w:rsidRPr="002C429A" w:rsidRDefault="002C429A" w:rsidP="00611064">
      <w:pPr>
        <w:jc w:val="center"/>
        <w:rPr>
          <w:sz w:val="24"/>
          <w:szCs w:val="24"/>
        </w:rPr>
      </w:pPr>
      <w:r>
        <w:rPr>
          <w:sz w:val="24"/>
          <w:szCs w:val="24"/>
        </w:rPr>
        <w:t>DĚTI SI VYSTŘIHNOU KRUHY, DOLEPÍ ZOBÁČEK A OČKO. DO HNÍZDA VKLÁDAJÍ PTÁČÁTKA PODLE DIKTÁTU RODIČŮ – V HNÍZDU JSOU DVA (ČTYŘI APOD.) PTÁČCI.</w:t>
      </w:r>
    </w:p>
    <w:p w:rsidR="002C429A" w:rsidRDefault="002C429A" w:rsidP="002C429A">
      <w:pPr>
        <w:jc w:val="center"/>
        <w:rPr>
          <w:i/>
          <w:sz w:val="24"/>
          <w:szCs w:val="24"/>
        </w:rPr>
      </w:pPr>
    </w:p>
    <w:p w:rsidR="002C429A" w:rsidRDefault="002C429A" w:rsidP="002C429A">
      <w:pPr>
        <w:jc w:val="center"/>
        <w:rPr>
          <w:i/>
          <w:sz w:val="24"/>
          <w:szCs w:val="24"/>
        </w:rPr>
      </w:pPr>
    </w:p>
    <w:p w:rsidR="002C429A" w:rsidRPr="002C429A" w:rsidRDefault="002C429A" w:rsidP="002C429A">
      <w:pPr>
        <w:rPr>
          <w:b/>
          <w:i/>
          <w:sz w:val="24"/>
          <w:szCs w:val="24"/>
        </w:rPr>
      </w:pPr>
      <w:r w:rsidRPr="002C429A">
        <w:rPr>
          <w:b/>
          <w:i/>
          <w:sz w:val="24"/>
          <w:szCs w:val="24"/>
        </w:rPr>
        <w:t xml:space="preserve">POHYBOVÁ HRA </w:t>
      </w:r>
      <w:r w:rsidRPr="002C429A">
        <w:rPr>
          <w:b/>
          <w:i/>
          <w:sz w:val="24"/>
          <w:szCs w:val="24"/>
        </w:rPr>
        <w:t>Pan Čáp</w:t>
      </w:r>
    </w:p>
    <w:p w:rsidR="002C429A" w:rsidRPr="002C429A" w:rsidRDefault="002C429A" w:rsidP="002C429A">
      <w:pPr>
        <w:rPr>
          <w:i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Čáp ztratil čepičku, m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ěl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 barvu barvičku ...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(děti vyhledávají </w:t>
      </w: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barvu)</w:t>
      </w:r>
    </w:p>
    <w:p w:rsidR="002C429A" w:rsidRDefault="002C429A" w:rsidP="00611064">
      <w:pPr>
        <w:jc w:val="center"/>
        <w:rPr>
          <w:sz w:val="144"/>
          <w:szCs w:val="144"/>
        </w:rPr>
      </w:pPr>
    </w:p>
    <w:p w:rsidR="00611064" w:rsidRDefault="00FB4EEC" w:rsidP="00611064">
      <w:pPr>
        <w:jc w:val="center"/>
        <w:rPr>
          <w:sz w:val="144"/>
          <w:szCs w:val="14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19050" t="0" r="0" b="0"/>
            <wp:docPr id="35" name="obrázek 7" descr="Bewegingskaart voor kl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wegingskaart voor kleut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9A" w:rsidRDefault="002C429A" w:rsidP="00611064">
      <w:pPr>
        <w:jc w:val="center"/>
        <w:rPr>
          <w:noProof/>
          <w:lang w:eastAsia="cs-CZ"/>
        </w:rPr>
      </w:pPr>
    </w:p>
    <w:p w:rsidR="00FB4EEC" w:rsidRDefault="00FB4EEC" w:rsidP="00611064">
      <w:pPr>
        <w:jc w:val="center"/>
        <w:rPr>
          <w:sz w:val="144"/>
          <w:szCs w:val="14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59400" cy="7162800"/>
            <wp:effectExtent l="19050" t="0" r="0" b="0"/>
            <wp:docPr id="36" name="obrázek 10" descr="Nápadníček – písničky – ZŠ a MŠ V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ápadníček – písničky – ZŠ a MŠ Ví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3B" w:rsidRDefault="00AE5E3B"/>
    <w:sectPr w:rsidR="00AE5E3B" w:rsidSect="00AE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9E"/>
    <w:multiLevelType w:val="hybridMultilevel"/>
    <w:tmpl w:val="F3ACCBDC"/>
    <w:lvl w:ilvl="0" w:tplc="6BC4C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64"/>
    <w:rsid w:val="002C429A"/>
    <w:rsid w:val="00611064"/>
    <w:rsid w:val="00757D21"/>
    <w:rsid w:val="00AE5E3B"/>
    <w:rsid w:val="00D86EAE"/>
    <w:rsid w:val="00E074E0"/>
    <w:rsid w:val="00E22A5D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C6EC"/>
  <w15:docId w15:val="{A3E018BB-DF31-42F9-8C74-940A180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11064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Truck</dc:creator>
  <cp:lastModifiedBy>Marcelka</cp:lastModifiedBy>
  <cp:revision>2</cp:revision>
  <dcterms:created xsi:type="dcterms:W3CDTF">2020-03-24T08:52:00Z</dcterms:created>
  <dcterms:modified xsi:type="dcterms:W3CDTF">2020-03-24T08:52:00Z</dcterms:modified>
</cp:coreProperties>
</file>